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A743C" w:rsidRDefault="00761CE3">
      <w:pPr>
        <w:jc w:val="center"/>
        <w:rPr>
          <w:rFonts w:ascii="Abadi" w:eastAsia="Abadi" w:hAnsi="Abadi" w:cs="Abadi"/>
          <w:color w:val="202020"/>
          <w:sz w:val="24"/>
          <w:szCs w:val="24"/>
          <w:highlight w:val="white"/>
        </w:rPr>
      </w:pPr>
      <w:r>
        <w:rPr>
          <w:rFonts w:ascii="Abadi" w:eastAsia="Abadi" w:hAnsi="Abadi" w:cs="Abadi"/>
          <w:noProof/>
        </w:rPr>
        <w:drawing>
          <wp:inline distT="0" distB="0" distL="0" distR="0" wp14:anchorId="33380E0D" wp14:editId="087FD454">
            <wp:extent cx="1422400" cy="144145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4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4A743C" w:rsidRDefault="00761CE3">
      <w:pPr>
        <w:jc w:val="center"/>
        <w:rPr>
          <w:rFonts w:ascii="Abadi" w:eastAsia="Abadi" w:hAnsi="Abadi" w:cs="Abadi"/>
          <w:sz w:val="24"/>
          <w:szCs w:val="24"/>
          <w:u w:val="single"/>
        </w:rPr>
      </w:pPr>
      <w:r>
        <w:rPr>
          <w:rFonts w:ascii="Abadi" w:eastAsia="Abadi" w:hAnsi="Abadi" w:cs="Abadi"/>
          <w:sz w:val="24"/>
          <w:szCs w:val="24"/>
          <w:u w:val="single"/>
        </w:rPr>
        <w:t>COMUNICATO STAMPA</w:t>
      </w:r>
    </w:p>
    <w:p w14:paraId="00000004" w14:textId="4B9AF855" w:rsidR="004A743C" w:rsidRPr="003D2AE0" w:rsidRDefault="00761CE3" w:rsidP="003D2AE0">
      <w:pPr>
        <w:jc w:val="center"/>
        <w:rPr>
          <w:rFonts w:ascii="Abadi" w:eastAsia="Abadi" w:hAnsi="Abadi" w:cs="Abadi"/>
          <w:b/>
          <w:sz w:val="24"/>
          <w:szCs w:val="24"/>
        </w:rPr>
      </w:pPr>
      <w:r>
        <w:rPr>
          <w:rFonts w:ascii="Abadi" w:eastAsia="Abadi" w:hAnsi="Abadi" w:cs="Abadi"/>
          <w:b/>
          <w:sz w:val="24"/>
          <w:szCs w:val="24"/>
        </w:rPr>
        <w:t xml:space="preserve">ACCANTO AI FRAGILI PER </w:t>
      </w:r>
      <w:r w:rsidR="00E01D01">
        <w:rPr>
          <w:rFonts w:ascii="Abadi" w:eastAsia="Abadi" w:hAnsi="Abadi" w:cs="Abadi"/>
          <w:b/>
          <w:sz w:val="24"/>
          <w:szCs w:val="24"/>
        </w:rPr>
        <w:t>GARA</w:t>
      </w:r>
      <w:r w:rsidR="00113CF6">
        <w:rPr>
          <w:rFonts w:ascii="Abadi" w:eastAsia="Abadi" w:hAnsi="Abadi" w:cs="Abadi"/>
          <w:b/>
          <w:sz w:val="24"/>
          <w:szCs w:val="24"/>
        </w:rPr>
        <w:t>NTIRE</w:t>
      </w:r>
      <w:r w:rsidR="00E01D01">
        <w:rPr>
          <w:rFonts w:ascii="Abadi" w:eastAsia="Abadi" w:hAnsi="Abadi" w:cs="Abadi"/>
          <w:b/>
          <w:sz w:val="24"/>
          <w:szCs w:val="24"/>
        </w:rPr>
        <w:t xml:space="preserve"> </w:t>
      </w:r>
      <w:r>
        <w:rPr>
          <w:rFonts w:ascii="Abadi" w:eastAsia="Abadi" w:hAnsi="Abadi" w:cs="Abadi"/>
          <w:b/>
          <w:sz w:val="24"/>
          <w:szCs w:val="24"/>
        </w:rPr>
        <w:t xml:space="preserve">SOLUZIONI ALLE </w:t>
      </w:r>
      <w:r w:rsidR="00113CF6">
        <w:rPr>
          <w:rFonts w:ascii="Abadi" w:eastAsia="Abadi" w:hAnsi="Abadi" w:cs="Abadi"/>
          <w:b/>
          <w:sz w:val="24"/>
          <w:szCs w:val="24"/>
        </w:rPr>
        <w:t xml:space="preserve">LORO </w:t>
      </w:r>
      <w:r>
        <w:rPr>
          <w:rFonts w:ascii="Abadi" w:eastAsia="Abadi" w:hAnsi="Abadi" w:cs="Abadi"/>
          <w:b/>
          <w:sz w:val="24"/>
          <w:szCs w:val="24"/>
        </w:rPr>
        <w:t>CRITICITA’</w:t>
      </w:r>
    </w:p>
    <w:p w14:paraId="00000005" w14:textId="050AB8A3" w:rsidR="004A743C" w:rsidRDefault="00761CE3">
      <w:pPr>
        <w:jc w:val="both"/>
        <w:rPr>
          <w:rFonts w:ascii="Abadi" w:eastAsia="Abadi" w:hAnsi="Abadi" w:cs="Abadi"/>
          <w:color w:val="202020"/>
          <w:sz w:val="24"/>
          <w:szCs w:val="24"/>
          <w:highlight w:val="white"/>
        </w:rPr>
      </w:pPr>
      <w:r>
        <w:rPr>
          <w:rFonts w:ascii="Abadi" w:eastAsia="Abadi" w:hAnsi="Abadi" w:cs="Abadi"/>
          <w:b/>
          <w:sz w:val="24"/>
          <w:szCs w:val="24"/>
        </w:rPr>
        <w:t>Roma, 4 giugno 2021</w:t>
      </w:r>
      <w:r>
        <w:rPr>
          <w:rFonts w:ascii="Abadi" w:eastAsia="Abadi" w:hAnsi="Abadi" w:cs="Abadi"/>
          <w:sz w:val="24"/>
          <w:szCs w:val="24"/>
        </w:rPr>
        <w:t>- “</w:t>
      </w:r>
      <w:r w:rsidR="00EE219A">
        <w:rPr>
          <w:rFonts w:ascii="Abadi" w:eastAsia="Abadi" w:hAnsi="Abadi" w:cs="Abadi"/>
          <w:sz w:val="24"/>
          <w:szCs w:val="24"/>
        </w:rPr>
        <w:t>Fragilità</w:t>
      </w:r>
      <w:r>
        <w:rPr>
          <w:rFonts w:ascii="Abadi" w:eastAsia="Abadi" w:hAnsi="Abadi" w:cs="Abadi"/>
          <w:sz w:val="24"/>
          <w:szCs w:val="24"/>
        </w:rPr>
        <w:t xml:space="preserve"> e identità digitale tra criticità e opportunità durante e dopo la pandemia”</w:t>
      </w:r>
      <w:r>
        <w:rPr>
          <w:rFonts w:ascii="Abadi" w:eastAsia="Abadi" w:hAnsi="Abadi" w:cs="Abadi"/>
          <w:color w:val="202020"/>
          <w:sz w:val="24"/>
          <w:szCs w:val="24"/>
          <w:highlight w:val="white"/>
        </w:rPr>
        <w:t xml:space="preserve"> questo il titolo del Webinar all’interno del Forum Risk Management, promosso da FNO TSRM e PSTRP e </w:t>
      </w:r>
      <w:proofErr w:type="spellStart"/>
      <w:r>
        <w:rPr>
          <w:rFonts w:ascii="Abadi" w:eastAsia="Abadi" w:hAnsi="Abadi" w:cs="Abadi"/>
          <w:color w:val="202020"/>
          <w:sz w:val="24"/>
          <w:szCs w:val="24"/>
          <w:highlight w:val="white"/>
        </w:rPr>
        <w:t>Simedet</w:t>
      </w:r>
      <w:proofErr w:type="spellEnd"/>
      <w:r>
        <w:rPr>
          <w:rFonts w:ascii="Abadi" w:eastAsia="Abadi" w:hAnsi="Abadi" w:cs="Abadi"/>
          <w:color w:val="202020"/>
          <w:sz w:val="24"/>
          <w:szCs w:val="24"/>
          <w:highlight w:val="white"/>
        </w:rPr>
        <w:t xml:space="preserve"> per trattare problematiche che hanno colpito le persone fragili e su cui i professionisti sanitari sono stati impegnati. Alla luce delle criticità incontrate, sono ora necessarie valutazioni e nuove prospettive che interesseranno il Servizio </w:t>
      </w:r>
      <w:r w:rsidR="00EE219A">
        <w:rPr>
          <w:rFonts w:ascii="Abadi" w:eastAsia="Abadi" w:hAnsi="Abadi" w:cs="Abadi"/>
          <w:color w:val="202020"/>
          <w:sz w:val="24"/>
          <w:szCs w:val="24"/>
          <w:highlight w:val="white"/>
        </w:rPr>
        <w:t>s</w:t>
      </w:r>
      <w:r>
        <w:rPr>
          <w:rFonts w:ascii="Abadi" w:eastAsia="Abadi" w:hAnsi="Abadi" w:cs="Abadi"/>
          <w:color w:val="202020"/>
          <w:sz w:val="24"/>
          <w:szCs w:val="24"/>
          <w:highlight w:val="white"/>
        </w:rPr>
        <w:t xml:space="preserve">anitario </w:t>
      </w:r>
      <w:r w:rsidR="00EE219A">
        <w:rPr>
          <w:rFonts w:ascii="Abadi" w:eastAsia="Abadi" w:hAnsi="Abadi" w:cs="Abadi"/>
          <w:color w:val="202020"/>
          <w:sz w:val="24"/>
          <w:szCs w:val="24"/>
          <w:highlight w:val="white"/>
        </w:rPr>
        <w:t>n</w:t>
      </w:r>
      <w:r>
        <w:rPr>
          <w:rFonts w:ascii="Abadi" w:eastAsia="Abadi" w:hAnsi="Abadi" w:cs="Abadi"/>
          <w:color w:val="202020"/>
          <w:sz w:val="24"/>
          <w:szCs w:val="24"/>
          <w:highlight w:val="white"/>
        </w:rPr>
        <w:t>azionale nei prossimi anni</w:t>
      </w:r>
      <w:r w:rsidR="00E01D01">
        <w:rPr>
          <w:rFonts w:ascii="Abadi" w:eastAsia="Abadi" w:hAnsi="Abadi" w:cs="Abadi"/>
          <w:color w:val="202020"/>
          <w:sz w:val="24"/>
          <w:szCs w:val="24"/>
          <w:highlight w:val="white"/>
        </w:rPr>
        <w:t>,</w:t>
      </w:r>
      <w:r>
        <w:rPr>
          <w:rFonts w:ascii="Abadi" w:eastAsia="Abadi" w:hAnsi="Abadi" w:cs="Abadi"/>
          <w:color w:val="202020"/>
          <w:sz w:val="24"/>
          <w:szCs w:val="24"/>
          <w:highlight w:val="white"/>
        </w:rPr>
        <w:t xml:space="preserve"> ma anche ciascun professionista sanitario - commenta Teresa Calandra, Presidente della</w:t>
      </w:r>
      <w:hyperlink r:id="rId6">
        <w:r>
          <w:rPr>
            <w:rFonts w:ascii="Abadi" w:eastAsia="Abadi" w:hAnsi="Abadi" w:cs="Abadi"/>
            <w:color w:val="1155CC"/>
            <w:sz w:val="24"/>
            <w:szCs w:val="24"/>
            <w:highlight w:val="white"/>
            <w:u w:val="single"/>
          </w:rPr>
          <w:t xml:space="preserve"> FNO TSRM e PSTRP</w:t>
        </w:r>
      </w:hyperlink>
      <w:r>
        <w:rPr>
          <w:rFonts w:ascii="Abadi" w:eastAsia="Abadi" w:hAnsi="Abadi" w:cs="Abadi"/>
          <w:color w:val="202020"/>
          <w:sz w:val="24"/>
          <w:szCs w:val="24"/>
          <w:highlight w:val="white"/>
        </w:rPr>
        <w:t xml:space="preserve">.  </w:t>
      </w:r>
      <w:r w:rsidR="00E01D01">
        <w:rPr>
          <w:rFonts w:ascii="Abadi" w:eastAsia="Abadi" w:hAnsi="Abadi" w:cs="Abadi"/>
          <w:color w:val="202020"/>
          <w:sz w:val="24"/>
          <w:szCs w:val="24"/>
          <w:highlight w:val="white"/>
        </w:rPr>
        <w:t xml:space="preserve">È </w:t>
      </w:r>
      <w:r>
        <w:rPr>
          <w:rFonts w:ascii="Abadi" w:eastAsia="Abadi" w:hAnsi="Abadi" w:cs="Abadi"/>
          <w:color w:val="202020"/>
          <w:sz w:val="24"/>
          <w:szCs w:val="24"/>
          <w:highlight w:val="white"/>
        </w:rPr>
        <w:t xml:space="preserve">indispensabile vagliare e suggerire opportunità </w:t>
      </w:r>
      <w:r w:rsidR="00113CF6">
        <w:rPr>
          <w:rFonts w:ascii="Abadi" w:eastAsia="Abadi" w:hAnsi="Abadi" w:cs="Abadi"/>
          <w:color w:val="202020"/>
          <w:sz w:val="24"/>
          <w:szCs w:val="24"/>
          <w:highlight w:val="white"/>
        </w:rPr>
        <w:t>a favore di</w:t>
      </w:r>
      <w:r>
        <w:rPr>
          <w:rFonts w:ascii="Abadi" w:eastAsia="Abadi" w:hAnsi="Abadi" w:cs="Abadi"/>
          <w:color w:val="202020"/>
          <w:sz w:val="24"/>
          <w:szCs w:val="24"/>
          <w:highlight w:val="white"/>
        </w:rPr>
        <w:t xml:space="preserve"> nuovi orientamenti </w:t>
      </w:r>
      <w:r w:rsidR="00113CF6">
        <w:rPr>
          <w:rFonts w:ascii="Abadi" w:eastAsia="Abadi" w:hAnsi="Abadi" w:cs="Abadi"/>
          <w:color w:val="202020"/>
          <w:sz w:val="24"/>
          <w:szCs w:val="24"/>
          <w:highlight w:val="white"/>
        </w:rPr>
        <w:t>in grado di</w:t>
      </w:r>
      <w:r>
        <w:rPr>
          <w:rFonts w:ascii="Abadi" w:eastAsia="Abadi" w:hAnsi="Abadi" w:cs="Abadi"/>
          <w:color w:val="202020"/>
          <w:sz w:val="24"/>
          <w:szCs w:val="24"/>
          <w:highlight w:val="white"/>
        </w:rPr>
        <w:t xml:space="preserve"> rispondere alle mutate esigenze del SSN</w:t>
      </w:r>
      <w:r w:rsidR="00EE219A">
        <w:rPr>
          <w:rFonts w:ascii="Abadi" w:eastAsia="Abadi" w:hAnsi="Abadi" w:cs="Abadi"/>
          <w:color w:val="202020"/>
          <w:sz w:val="24"/>
          <w:szCs w:val="24"/>
          <w:highlight w:val="white"/>
        </w:rPr>
        <w:t xml:space="preserve"> e ai bisogni di salute</w:t>
      </w:r>
      <w:r w:rsidR="00113CF6">
        <w:rPr>
          <w:rFonts w:ascii="Abadi" w:eastAsia="Abadi" w:hAnsi="Abadi" w:cs="Abadi"/>
          <w:color w:val="202020"/>
          <w:sz w:val="24"/>
          <w:szCs w:val="24"/>
          <w:highlight w:val="white"/>
        </w:rPr>
        <w:t xml:space="preserve"> degli individui</w:t>
      </w:r>
      <w:r>
        <w:rPr>
          <w:rFonts w:ascii="Abadi" w:eastAsia="Abadi" w:hAnsi="Abadi" w:cs="Abadi"/>
          <w:color w:val="202020"/>
          <w:sz w:val="24"/>
          <w:szCs w:val="24"/>
          <w:highlight w:val="white"/>
        </w:rPr>
        <w:t>.</w:t>
      </w:r>
    </w:p>
    <w:p w14:paraId="0E544987" w14:textId="36373A7E" w:rsidR="00883F4B" w:rsidRDefault="00761CE3">
      <w:pPr>
        <w:jc w:val="both"/>
        <w:rPr>
          <w:rFonts w:ascii="Abadi" w:eastAsia="Abadi" w:hAnsi="Abadi" w:cs="Abadi"/>
          <w:color w:val="202020"/>
          <w:sz w:val="24"/>
          <w:szCs w:val="24"/>
          <w:highlight w:val="white"/>
        </w:rPr>
      </w:pPr>
      <w:r>
        <w:rPr>
          <w:rFonts w:ascii="Abadi" w:eastAsia="Abadi" w:hAnsi="Abadi" w:cs="Abadi"/>
          <w:color w:val="202020"/>
          <w:sz w:val="24"/>
          <w:szCs w:val="24"/>
          <w:highlight w:val="white"/>
        </w:rPr>
        <w:t>Ecco</w:t>
      </w:r>
      <w:r w:rsidR="00113CF6">
        <w:rPr>
          <w:rFonts w:ascii="Abadi" w:eastAsia="Abadi" w:hAnsi="Abadi" w:cs="Abadi"/>
          <w:color w:val="202020"/>
          <w:sz w:val="24"/>
          <w:szCs w:val="24"/>
          <w:highlight w:val="white"/>
        </w:rPr>
        <w:t>,</w:t>
      </w:r>
      <w:r>
        <w:rPr>
          <w:rFonts w:ascii="Abadi" w:eastAsia="Abadi" w:hAnsi="Abadi" w:cs="Abadi"/>
          <w:color w:val="202020"/>
          <w:sz w:val="24"/>
          <w:szCs w:val="24"/>
          <w:highlight w:val="white"/>
        </w:rPr>
        <w:t xml:space="preserve"> dunque</w:t>
      </w:r>
      <w:r w:rsidR="00113CF6">
        <w:rPr>
          <w:rFonts w:ascii="Abadi" w:eastAsia="Abadi" w:hAnsi="Abadi" w:cs="Abadi"/>
          <w:color w:val="202020"/>
          <w:sz w:val="24"/>
          <w:szCs w:val="24"/>
          <w:highlight w:val="white"/>
        </w:rPr>
        <w:t>,</w:t>
      </w:r>
      <w:r>
        <w:rPr>
          <w:rFonts w:ascii="Abadi" w:eastAsia="Abadi" w:hAnsi="Abadi" w:cs="Abadi"/>
          <w:color w:val="202020"/>
          <w:sz w:val="24"/>
          <w:szCs w:val="24"/>
          <w:highlight w:val="white"/>
        </w:rPr>
        <w:t xml:space="preserve"> il perché di un seminario virtuale accreditato per tutte le professioni sanitarie che analizzerà le delicate tematiche sanitarie che hanno </w:t>
      </w:r>
      <w:r w:rsidR="00E01D01">
        <w:rPr>
          <w:rFonts w:ascii="Abadi" w:eastAsia="Abadi" w:hAnsi="Abadi" w:cs="Abadi"/>
          <w:color w:val="202020"/>
          <w:sz w:val="24"/>
          <w:szCs w:val="24"/>
          <w:highlight w:val="white"/>
        </w:rPr>
        <w:t>caratterizzato</w:t>
      </w:r>
      <w:r>
        <w:rPr>
          <w:rFonts w:ascii="Abadi" w:eastAsia="Abadi" w:hAnsi="Abadi" w:cs="Abadi"/>
          <w:color w:val="202020"/>
          <w:sz w:val="24"/>
          <w:szCs w:val="24"/>
          <w:highlight w:val="white"/>
        </w:rPr>
        <w:t xml:space="preserve"> questi </w:t>
      </w:r>
      <w:r w:rsidR="00E01D01">
        <w:rPr>
          <w:rFonts w:ascii="Abadi" w:eastAsia="Abadi" w:hAnsi="Abadi" w:cs="Abadi"/>
          <w:color w:val="202020"/>
          <w:sz w:val="24"/>
          <w:szCs w:val="24"/>
          <w:highlight w:val="white"/>
        </w:rPr>
        <w:t xml:space="preserve">difficili </w:t>
      </w:r>
      <w:r>
        <w:rPr>
          <w:rFonts w:ascii="Abadi" w:eastAsia="Abadi" w:hAnsi="Abadi" w:cs="Abadi"/>
          <w:color w:val="202020"/>
          <w:sz w:val="24"/>
          <w:szCs w:val="24"/>
          <w:highlight w:val="white"/>
        </w:rPr>
        <w:t xml:space="preserve">mesi di pandemia. </w:t>
      </w:r>
    </w:p>
    <w:p w14:paraId="1DD86696" w14:textId="4CC2BE70" w:rsidR="00883F4B" w:rsidRPr="003D2AE0" w:rsidRDefault="00883F4B" w:rsidP="00883F4B">
      <w:pPr>
        <w:spacing w:after="0" w:line="240" w:lineRule="auto"/>
        <w:jc w:val="both"/>
        <w:rPr>
          <w:rFonts w:ascii="Abadi" w:eastAsia="Abadi" w:hAnsi="Abadi" w:cs="Abadi"/>
          <w:color w:val="202020"/>
          <w:sz w:val="24"/>
          <w:szCs w:val="24"/>
        </w:rPr>
      </w:pPr>
      <w:r w:rsidRPr="003D2AE0">
        <w:rPr>
          <w:rFonts w:ascii="Abadi" w:eastAsia="Abadi" w:hAnsi="Abadi" w:cs="Abadi"/>
          <w:color w:val="202020"/>
          <w:sz w:val="24"/>
          <w:szCs w:val="24"/>
        </w:rPr>
        <w:t xml:space="preserve">Con questo webinar, le professioni sanitarie </w:t>
      </w:r>
      <w:r w:rsidR="003D2AE0">
        <w:rPr>
          <w:rFonts w:ascii="Abadi" w:eastAsia="Abadi" w:hAnsi="Abadi" w:cs="Abadi"/>
          <w:color w:val="202020"/>
          <w:sz w:val="24"/>
          <w:szCs w:val="24"/>
        </w:rPr>
        <w:t xml:space="preserve">afferenti agli Ordini TSRM e PSTRP </w:t>
      </w:r>
      <w:r w:rsidRPr="003D2AE0">
        <w:rPr>
          <w:rFonts w:ascii="Abadi" w:eastAsia="Abadi" w:hAnsi="Abadi" w:cs="Abadi"/>
          <w:color w:val="202020"/>
          <w:sz w:val="24"/>
          <w:szCs w:val="24"/>
        </w:rPr>
        <w:t xml:space="preserve">hanno voluto </w:t>
      </w:r>
      <w:r w:rsidR="00113CF6">
        <w:rPr>
          <w:rFonts w:ascii="Abadi" w:eastAsia="Abadi" w:hAnsi="Abadi" w:cs="Abadi"/>
          <w:color w:val="202020"/>
          <w:sz w:val="24"/>
          <w:szCs w:val="24"/>
        </w:rPr>
        <w:t xml:space="preserve">promuovere un </w:t>
      </w:r>
      <w:r w:rsidRPr="003D2AE0">
        <w:rPr>
          <w:rFonts w:ascii="Abadi" w:eastAsia="Abadi" w:hAnsi="Abadi" w:cs="Abadi"/>
          <w:color w:val="202020"/>
          <w:sz w:val="24"/>
          <w:szCs w:val="24"/>
        </w:rPr>
        <w:t>confront</w:t>
      </w:r>
      <w:r w:rsidR="00113CF6">
        <w:rPr>
          <w:rFonts w:ascii="Abadi" w:eastAsia="Abadi" w:hAnsi="Abadi" w:cs="Abadi"/>
          <w:color w:val="202020"/>
          <w:sz w:val="24"/>
          <w:szCs w:val="24"/>
        </w:rPr>
        <w:t>o</w:t>
      </w:r>
      <w:r w:rsidRPr="003D2AE0">
        <w:rPr>
          <w:rFonts w:ascii="Abadi" w:eastAsia="Abadi" w:hAnsi="Abadi" w:cs="Abadi"/>
          <w:color w:val="202020"/>
          <w:sz w:val="24"/>
          <w:szCs w:val="24"/>
        </w:rPr>
        <w:t xml:space="preserve"> </w:t>
      </w:r>
      <w:r w:rsidR="00113CF6">
        <w:rPr>
          <w:rFonts w:ascii="Abadi" w:eastAsia="Abadi" w:hAnsi="Abadi" w:cs="Abadi"/>
          <w:color w:val="202020"/>
          <w:sz w:val="24"/>
          <w:szCs w:val="24"/>
        </w:rPr>
        <w:t>utile a</w:t>
      </w:r>
      <w:r w:rsidRPr="003D2AE0">
        <w:rPr>
          <w:rFonts w:ascii="Abadi" w:eastAsia="Abadi" w:hAnsi="Abadi" w:cs="Abadi"/>
          <w:color w:val="202020"/>
          <w:sz w:val="24"/>
          <w:szCs w:val="24"/>
        </w:rPr>
        <w:t xml:space="preserve"> progettare insieme le linee di sviluppo del Servizio </w:t>
      </w:r>
      <w:r w:rsidR="00761CE3" w:rsidRPr="003D2AE0">
        <w:rPr>
          <w:rFonts w:ascii="Abadi" w:eastAsia="Abadi" w:hAnsi="Abadi" w:cs="Abadi"/>
          <w:color w:val="202020"/>
          <w:sz w:val="24"/>
          <w:szCs w:val="24"/>
        </w:rPr>
        <w:t>s</w:t>
      </w:r>
      <w:r w:rsidRPr="003D2AE0">
        <w:rPr>
          <w:rFonts w:ascii="Abadi" w:eastAsia="Abadi" w:hAnsi="Abadi" w:cs="Abadi"/>
          <w:color w:val="202020"/>
          <w:sz w:val="24"/>
          <w:szCs w:val="24"/>
        </w:rPr>
        <w:t>anitario</w:t>
      </w:r>
      <w:r w:rsidR="00761CE3" w:rsidRPr="003D2AE0">
        <w:rPr>
          <w:rFonts w:ascii="Abadi" w:eastAsia="Abadi" w:hAnsi="Abadi" w:cs="Abadi"/>
          <w:color w:val="202020"/>
          <w:sz w:val="24"/>
          <w:szCs w:val="24"/>
        </w:rPr>
        <w:t xml:space="preserve"> nazionale</w:t>
      </w:r>
      <w:r w:rsidRPr="003D2AE0">
        <w:rPr>
          <w:rFonts w:ascii="Abadi" w:eastAsia="Abadi" w:hAnsi="Abadi" w:cs="Abadi"/>
          <w:color w:val="202020"/>
          <w:sz w:val="24"/>
          <w:szCs w:val="24"/>
        </w:rPr>
        <w:t xml:space="preserve"> e dare concretezza al PNRR, sostenendo il cambiamento anche attraverso gli strumenti della società digitale.</w:t>
      </w:r>
    </w:p>
    <w:p w14:paraId="34CF7507" w14:textId="77777777" w:rsidR="00883F4B" w:rsidRPr="003D2AE0" w:rsidRDefault="00883F4B" w:rsidP="00883F4B">
      <w:pPr>
        <w:spacing w:after="0" w:line="240" w:lineRule="auto"/>
        <w:jc w:val="both"/>
        <w:rPr>
          <w:rFonts w:ascii="Abadi" w:eastAsia="Abadi" w:hAnsi="Abadi" w:cs="Abadi"/>
          <w:color w:val="202020"/>
          <w:sz w:val="24"/>
          <w:szCs w:val="24"/>
        </w:rPr>
      </w:pPr>
    </w:p>
    <w:p w14:paraId="00000006" w14:textId="2EE2508A" w:rsidR="004A743C" w:rsidRDefault="00761CE3">
      <w:pPr>
        <w:jc w:val="both"/>
        <w:rPr>
          <w:rFonts w:ascii="Abadi" w:eastAsia="Abadi" w:hAnsi="Abadi" w:cs="Abadi"/>
          <w:color w:val="202020"/>
          <w:sz w:val="24"/>
          <w:szCs w:val="24"/>
          <w:highlight w:val="white"/>
        </w:rPr>
      </w:pPr>
      <w:r>
        <w:rPr>
          <w:rFonts w:ascii="Abadi" w:eastAsia="Abadi" w:hAnsi="Abadi" w:cs="Abadi"/>
          <w:color w:val="202020"/>
          <w:sz w:val="24"/>
          <w:szCs w:val="24"/>
          <w:highlight w:val="white"/>
        </w:rPr>
        <w:t xml:space="preserve">La vicinanza, la domiciliarità, la territorialità, l’innovazione digitale e la formazione sono alcuni dei principali temi che debbono orientare ed ispirare i nostri decisori per gli investimenti futuri </w:t>
      </w:r>
      <w:r w:rsidR="003D2AE0">
        <w:rPr>
          <w:rFonts w:ascii="Abadi" w:eastAsia="Abadi" w:hAnsi="Abadi" w:cs="Abadi"/>
          <w:color w:val="202020"/>
          <w:sz w:val="24"/>
          <w:szCs w:val="24"/>
          <w:highlight w:val="white"/>
        </w:rPr>
        <w:t xml:space="preserve">in </w:t>
      </w:r>
      <w:r>
        <w:rPr>
          <w:rFonts w:ascii="Abadi" w:eastAsia="Abadi" w:hAnsi="Abadi" w:cs="Abadi"/>
          <w:color w:val="202020"/>
          <w:sz w:val="24"/>
          <w:szCs w:val="24"/>
          <w:highlight w:val="white"/>
        </w:rPr>
        <w:t xml:space="preserve">ambito sanitario, utili ad oltrepassare le criticità palesemente rese note - spiega l’avvocato Laila </w:t>
      </w:r>
      <w:proofErr w:type="spellStart"/>
      <w:r>
        <w:rPr>
          <w:rFonts w:ascii="Abadi" w:eastAsia="Abadi" w:hAnsi="Abadi" w:cs="Abadi"/>
          <w:color w:val="202020"/>
          <w:sz w:val="24"/>
          <w:szCs w:val="24"/>
          <w:highlight w:val="white"/>
        </w:rPr>
        <w:t>Perciballi</w:t>
      </w:r>
      <w:proofErr w:type="spellEnd"/>
      <w:r>
        <w:rPr>
          <w:rFonts w:ascii="Abadi" w:eastAsia="Abadi" w:hAnsi="Abadi" w:cs="Abadi"/>
          <w:color w:val="202020"/>
          <w:sz w:val="24"/>
          <w:szCs w:val="24"/>
          <w:highlight w:val="white"/>
        </w:rPr>
        <w:t xml:space="preserve">, referente per le relazioni e la promozione dei valori della </w:t>
      </w:r>
      <w:r w:rsidR="00113CF6">
        <w:rPr>
          <w:rFonts w:ascii="Abadi" w:eastAsia="Abadi" w:hAnsi="Abadi" w:cs="Abadi"/>
          <w:color w:val="202020"/>
          <w:sz w:val="24"/>
          <w:szCs w:val="24"/>
          <w:highlight w:val="white"/>
        </w:rPr>
        <w:t>FNO TSRM e PSTRP</w:t>
      </w:r>
      <w:r>
        <w:rPr>
          <w:rFonts w:ascii="Abadi" w:eastAsia="Abadi" w:hAnsi="Abadi" w:cs="Abadi"/>
          <w:color w:val="202020"/>
          <w:sz w:val="24"/>
          <w:szCs w:val="24"/>
          <w:highlight w:val="white"/>
        </w:rPr>
        <w:t>.</w:t>
      </w:r>
    </w:p>
    <w:p w14:paraId="00000008" w14:textId="73141EF8" w:rsidR="004A743C" w:rsidRDefault="00761CE3">
      <w:pPr>
        <w:jc w:val="both"/>
        <w:rPr>
          <w:rFonts w:ascii="Abadi" w:eastAsia="Abadi" w:hAnsi="Abadi" w:cs="Abadi"/>
          <w:color w:val="1C1C1C"/>
          <w:sz w:val="24"/>
          <w:szCs w:val="24"/>
        </w:rPr>
      </w:pPr>
      <w:r>
        <w:rPr>
          <w:rFonts w:ascii="Abadi" w:eastAsia="Abadi" w:hAnsi="Abadi" w:cs="Abadi"/>
          <w:color w:val="1C1C1C"/>
          <w:sz w:val="24"/>
          <w:szCs w:val="24"/>
        </w:rPr>
        <w:t xml:space="preserve">Il Ministero della Salute - commenta Roberto Speranza con un messaggio che ha voluto indirizzare agli organizzatori </w:t>
      </w:r>
      <w:r w:rsidR="00883F4B">
        <w:rPr>
          <w:rFonts w:ascii="Abadi" w:eastAsia="Abadi" w:hAnsi="Abadi" w:cs="Abadi"/>
          <w:color w:val="1C1C1C"/>
          <w:sz w:val="24"/>
          <w:szCs w:val="24"/>
        </w:rPr>
        <w:t>di</w:t>
      </w:r>
      <w:r>
        <w:rPr>
          <w:rFonts w:ascii="Abadi" w:eastAsia="Abadi" w:hAnsi="Abadi" w:cs="Abadi"/>
          <w:color w:val="1C1C1C"/>
          <w:sz w:val="24"/>
          <w:szCs w:val="24"/>
        </w:rPr>
        <w:t xml:space="preserve"> questa giornata - è al fianco delle professioni sanitarie per ragionare su nuovi modelli di assistenza sanitaria e sociale che aiutino i fragili, specie gli anziani, a vivere nelle loro case, nel loro ambiente. La prossimità, la territorialità e la domiciliarità sono senza dubbio la modalità da garantire in risposta ai bisogni di salute.  </w:t>
      </w:r>
      <w:r w:rsidR="003D2AE0">
        <w:rPr>
          <w:rFonts w:ascii="Abadi" w:eastAsia="Abadi" w:hAnsi="Abadi" w:cs="Abadi"/>
          <w:color w:val="1C1C1C"/>
          <w:sz w:val="24"/>
          <w:szCs w:val="24"/>
        </w:rPr>
        <w:t xml:space="preserve">È </w:t>
      </w:r>
      <w:r>
        <w:rPr>
          <w:rFonts w:ascii="Abadi" w:eastAsia="Abadi" w:hAnsi="Abadi" w:cs="Abadi"/>
          <w:color w:val="1C1C1C"/>
          <w:sz w:val="24"/>
          <w:szCs w:val="24"/>
        </w:rPr>
        <w:t xml:space="preserve">necessario sburocratizzare e usare la tecnologia per semplificare i percorsi di accesso ai servizi. </w:t>
      </w:r>
      <w:r w:rsidR="003D2AE0">
        <w:rPr>
          <w:rFonts w:ascii="Abadi" w:eastAsia="Abadi" w:hAnsi="Abadi" w:cs="Abadi"/>
          <w:color w:val="1C1C1C"/>
          <w:sz w:val="24"/>
          <w:szCs w:val="24"/>
        </w:rPr>
        <w:t xml:space="preserve">È </w:t>
      </w:r>
      <w:r>
        <w:rPr>
          <w:rFonts w:ascii="Abadi" w:eastAsia="Abadi" w:hAnsi="Abadi" w:cs="Abadi"/>
          <w:color w:val="1C1C1C"/>
          <w:sz w:val="24"/>
          <w:szCs w:val="24"/>
        </w:rPr>
        <w:t xml:space="preserve">anche indispensabile educare </w:t>
      </w:r>
      <w:r w:rsidR="00113CF6">
        <w:rPr>
          <w:rFonts w:ascii="Abadi" w:eastAsia="Abadi" w:hAnsi="Abadi" w:cs="Abadi"/>
          <w:color w:val="1C1C1C"/>
          <w:sz w:val="24"/>
          <w:szCs w:val="24"/>
        </w:rPr>
        <w:t>–</w:t>
      </w:r>
      <w:r>
        <w:rPr>
          <w:rFonts w:ascii="Abadi" w:eastAsia="Abadi" w:hAnsi="Abadi" w:cs="Abadi"/>
          <w:color w:val="1C1C1C"/>
          <w:sz w:val="24"/>
          <w:szCs w:val="24"/>
        </w:rPr>
        <w:t xml:space="preserve"> </w:t>
      </w:r>
      <w:r w:rsidR="00113CF6">
        <w:rPr>
          <w:rFonts w:ascii="Abadi" w:eastAsia="Abadi" w:hAnsi="Abadi" w:cs="Abadi"/>
          <w:color w:val="1C1C1C"/>
          <w:sz w:val="24"/>
          <w:szCs w:val="24"/>
        </w:rPr>
        <w:t xml:space="preserve">prosegue </w:t>
      </w:r>
      <w:r>
        <w:rPr>
          <w:rFonts w:ascii="Abadi" w:eastAsia="Abadi" w:hAnsi="Abadi" w:cs="Abadi"/>
          <w:color w:val="1C1C1C"/>
          <w:sz w:val="24"/>
          <w:szCs w:val="24"/>
        </w:rPr>
        <w:t xml:space="preserve">il Ministro - le persone assistite, quelle di loro riferimento, i professionisti sanitari e tutti gli altri soggetti coinvolti nei processi di prevenzione e cura all’uso delle tecnologie: le cosiddette competenze digitali. </w:t>
      </w:r>
      <w:r w:rsidR="003D2AE0">
        <w:rPr>
          <w:rFonts w:ascii="Abadi" w:eastAsia="Abadi" w:hAnsi="Abadi" w:cs="Abadi"/>
          <w:color w:val="1C1C1C"/>
          <w:sz w:val="24"/>
          <w:szCs w:val="24"/>
        </w:rPr>
        <w:t>È</w:t>
      </w:r>
      <w:r>
        <w:rPr>
          <w:rFonts w:ascii="Abadi" w:eastAsia="Abadi" w:hAnsi="Abadi" w:cs="Abadi"/>
          <w:color w:val="1C1C1C"/>
          <w:sz w:val="24"/>
          <w:szCs w:val="24"/>
        </w:rPr>
        <w:t>,</w:t>
      </w:r>
      <w:r w:rsidR="003D2AE0">
        <w:rPr>
          <w:rFonts w:ascii="Abadi" w:eastAsia="Abadi" w:hAnsi="Abadi" w:cs="Abadi"/>
          <w:color w:val="1C1C1C"/>
          <w:sz w:val="24"/>
          <w:szCs w:val="24"/>
        </w:rPr>
        <w:t xml:space="preserve"> </w:t>
      </w:r>
      <w:r>
        <w:rPr>
          <w:rFonts w:ascii="Abadi" w:eastAsia="Abadi" w:hAnsi="Abadi" w:cs="Abadi"/>
          <w:color w:val="1C1C1C"/>
          <w:sz w:val="24"/>
          <w:szCs w:val="24"/>
        </w:rPr>
        <w:t>infine, necessario implementare le infrastrutture tecnologiche, colmare le disuguaglianze digitali e adoperarsi affinché l'Italia viaggi tutta alla stessa velocità di connessione - conclude il Ministro.</w:t>
      </w:r>
    </w:p>
    <w:p w14:paraId="00000009" w14:textId="77777777" w:rsidR="004A743C" w:rsidRDefault="00761CE3">
      <w:pPr>
        <w:shd w:val="clear" w:color="auto" w:fill="FFFFFF"/>
        <w:jc w:val="both"/>
        <w:rPr>
          <w:rFonts w:ascii="Abadi" w:eastAsia="Abadi" w:hAnsi="Abadi" w:cs="Abadi"/>
          <w:b/>
          <w:sz w:val="24"/>
          <w:szCs w:val="24"/>
        </w:rPr>
      </w:pPr>
      <w:r>
        <w:rPr>
          <w:rFonts w:ascii="Abadi" w:eastAsia="Abadi" w:hAnsi="Abadi" w:cs="Abadi"/>
          <w:b/>
          <w:sz w:val="24"/>
          <w:szCs w:val="24"/>
        </w:rPr>
        <w:t>Per ulteriori informazioni:</w:t>
      </w:r>
    </w:p>
    <w:p w14:paraId="0000000B" w14:textId="7275D90E" w:rsidR="004A743C" w:rsidRDefault="00761CE3" w:rsidP="003D2AE0">
      <w:pPr>
        <w:shd w:val="clear" w:color="auto" w:fill="FFFFFF"/>
        <w:spacing w:after="0" w:line="240" w:lineRule="auto"/>
        <w:jc w:val="both"/>
        <w:rPr>
          <w:rFonts w:ascii="Abadi" w:eastAsia="Abadi" w:hAnsi="Abadi" w:cs="Abadi"/>
          <w:sz w:val="24"/>
          <w:szCs w:val="24"/>
        </w:rPr>
      </w:pPr>
      <w:r>
        <w:rPr>
          <w:rFonts w:ascii="Abadi" w:eastAsia="Abadi" w:hAnsi="Abadi" w:cs="Abadi"/>
        </w:rPr>
        <w:t xml:space="preserve">Ufficio Stampa FNO TSRM PSTRP - Monica </w:t>
      </w:r>
      <w:proofErr w:type="spellStart"/>
      <w:r>
        <w:rPr>
          <w:rFonts w:ascii="Abadi" w:eastAsia="Abadi" w:hAnsi="Abadi" w:cs="Abadi"/>
        </w:rPr>
        <w:t>Assanta</w:t>
      </w:r>
      <w:proofErr w:type="spellEnd"/>
      <w:r>
        <w:rPr>
          <w:rFonts w:ascii="Abadi" w:eastAsia="Abadi" w:hAnsi="Abadi" w:cs="Abadi"/>
        </w:rPr>
        <w:t xml:space="preserve">, </w:t>
      </w:r>
      <w:proofErr w:type="spellStart"/>
      <w:r>
        <w:rPr>
          <w:rFonts w:ascii="Abadi" w:eastAsia="Abadi" w:hAnsi="Abadi" w:cs="Abadi"/>
        </w:rPr>
        <w:t>cell</w:t>
      </w:r>
      <w:proofErr w:type="spellEnd"/>
      <w:r>
        <w:rPr>
          <w:rFonts w:ascii="Abadi" w:eastAsia="Abadi" w:hAnsi="Abadi" w:cs="Abadi"/>
        </w:rPr>
        <w:t>. 3357450264</w:t>
      </w:r>
    </w:p>
    <w:sectPr w:rsidR="004A743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43C"/>
    <w:rsid w:val="00113CF6"/>
    <w:rsid w:val="003D2AE0"/>
    <w:rsid w:val="004A743C"/>
    <w:rsid w:val="004F3E30"/>
    <w:rsid w:val="00761CE3"/>
    <w:rsid w:val="00883F4B"/>
    <w:rsid w:val="00E01D01"/>
    <w:rsid w:val="00EE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464A"/>
  <w15:docId w15:val="{F891C7E9-F6CA-4252-B0D1-90D9E82C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nfasigrassetto">
    <w:name w:val="Strong"/>
    <w:basedOn w:val="Carpredefinitoparagrafo"/>
    <w:uiPriority w:val="22"/>
    <w:qFormat/>
    <w:rsid w:val="009421AB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F74A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74A4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hidden/>
    <w:uiPriority w:val="99"/>
    <w:semiHidden/>
    <w:rsid w:val="00EE219A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EE21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219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219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21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21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srm.or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z2S84xbtO/yqdvCKrF1I349P0w==">AMUW2mUDaNEmOswpNWlV27W38xZnfdEOewDBkRITHrKeyhHcuFcN2CtoQ8wcbzxdDvVpEICC8Y8N3SehdoqfRttRnVEWujihU2P5XX0cs8Gh8gGEevGVO8w=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Assanta</dc:creator>
  <cp:lastModifiedBy>Tsrm-mac@outlook.it</cp:lastModifiedBy>
  <cp:revision>4</cp:revision>
  <dcterms:created xsi:type="dcterms:W3CDTF">2021-06-04T12:07:00Z</dcterms:created>
  <dcterms:modified xsi:type="dcterms:W3CDTF">2021-06-04T12:27:00Z</dcterms:modified>
</cp:coreProperties>
</file>